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682DA" w14:textId="77777777" w:rsidR="003A6CC7" w:rsidRDefault="003A6CC7" w:rsidP="003A6CC7">
      <w:pPr>
        <w:pStyle w:val="Standard"/>
        <w:spacing w:after="0" w:line="240" w:lineRule="auto"/>
        <w:jc w:val="center"/>
      </w:pPr>
      <w:bookmarkStart w:id="0" w:name="_GoBack"/>
      <w:bookmarkEnd w:id="0"/>
      <w:r>
        <w:rPr>
          <w:rStyle w:val="Numatytasispastraiposriftas"/>
          <w:rFonts w:ascii="Times New Roman" w:hAnsi="Times New Roman" w:cs="Times New Roman"/>
          <w:b/>
          <w:sz w:val="24"/>
          <w:szCs w:val="24"/>
        </w:rPr>
        <w:t>PASIŪLYMŲ VERTINIMO KRITERIJAI IR SĄLYGOS</w:t>
      </w:r>
    </w:p>
    <w:p w14:paraId="1476BD17" w14:textId="77777777" w:rsidR="003A6CC7" w:rsidRDefault="003A6CC7" w:rsidP="003A6CC7">
      <w:pPr>
        <w:pStyle w:val="Standard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A40D14E" w14:textId="02DCBB8C" w:rsidR="003A6CC7" w:rsidRDefault="003A6CC7" w:rsidP="006D7C02">
      <w:pPr>
        <w:pStyle w:val="Standard"/>
        <w:numPr>
          <w:ilvl w:val="0"/>
          <w:numId w:val="1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Ekonomiškai naudingiausias pasiūlymas išrenkamas pagal kainos ir kokybės (pasirinktas kokybės vertinimo charakteristikos įvertinamos kiekybiškai) santykį. Pasiūlymų vertinimo kriterijai 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</w:rPr>
        <w:t>pirkimo objektui:</w:t>
      </w:r>
    </w:p>
    <w:tbl>
      <w:tblPr>
        <w:tblW w:w="9617" w:type="dxa"/>
        <w:tblInd w:w="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"/>
        <w:gridCol w:w="7110"/>
        <w:gridCol w:w="1842"/>
      </w:tblGrid>
      <w:tr w:rsidR="00CF473B" w14:paraId="4A50A0C5" w14:textId="77777777" w:rsidTr="00F45BEE">
        <w:trPr>
          <w:trHeight w:val="763"/>
        </w:trPr>
        <w:tc>
          <w:tcPr>
            <w:tcW w:w="77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9AC2F" w14:textId="77777777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Vertinimo kriterijai</w:t>
            </w:r>
          </w:p>
          <w:p w14:paraId="0C68D982" w14:textId="2D1023C9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Kokybės kriterijaus parametrui suteikiami balai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D0474" w14:textId="06448AC7" w:rsidR="00CF473B" w:rsidRDefault="00CF473B" w:rsidP="00CF473B">
            <w:pPr>
              <w:pStyle w:val="Standard"/>
              <w:widowControl w:val="0"/>
              <w:spacing w:before="60" w:after="60" w:line="240" w:lineRule="auto"/>
              <w:ind w:left="-103" w:right="-96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 xml:space="preserve">Lyginamasis svoris </w:t>
            </w:r>
            <w:proofErr w:type="spellStart"/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ekonomi-nio</w:t>
            </w:r>
            <w:proofErr w:type="spellEnd"/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 xml:space="preserve"> naudingumo įvertinime</w:t>
            </w:r>
          </w:p>
        </w:tc>
      </w:tr>
      <w:tr w:rsidR="003A6CC7" w14:paraId="06572FB7" w14:textId="77777777" w:rsidTr="00CF473B">
        <w:trPr>
          <w:trHeight w:val="199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347C1D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A1026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spacing w:val="-4"/>
                <w:kern w:val="3"/>
                <w:position w:val="-1"/>
                <w:sz w:val="24"/>
                <w:szCs w:val="24"/>
                <w:lang w:eastAsia="en-US"/>
              </w:rPr>
              <w:t xml:space="preserve">Pirmas kriterijus – 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Kaina (C)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A2A58" w14:textId="3B38F932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X = </w:t>
            </w:r>
            <w:r w:rsid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5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</w:p>
        </w:tc>
      </w:tr>
      <w:tr w:rsidR="003A6CC7" w14:paraId="24F90088" w14:textId="77777777" w:rsidTr="00CF473B">
        <w:trPr>
          <w:trHeight w:val="166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E3D5C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4E4B7" w14:textId="7777777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spacing w:val="-4"/>
                <w:kern w:val="3"/>
                <w:position w:val="-1"/>
                <w:sz w:val="24"/>
                <w:szCs w:val="24"/>
                <w:lang w:eastAsia="en-US"/>
              </w:rPr>
              <w:t xml:space="preserve">Antras kriterijus – Kokybės kriterijus 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(T):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721D0" w14:textId="13BCB687" w:rsidR="003A6CC7" w:rsidRDefault="003A6CC7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Y=</w:t>
            </w:r>
            <w:r w:rsid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5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</w:p>
        </w:tc>
      </w:tr>
      <w:tr w:rsidR="00CF473B" w14:paraId="2CAC49B3" w14:textId="77777777" w:rsidTr="00CF473B">
        <w:trPr>
          <w:trHeight w:val="429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61E52" w14:textId="77777777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DAF86" w14:textId="13C074F3" w:rsidR="007535B9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</w:pP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Pirmas parametras (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1)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– </w:t>
            </w:r>
            <w:r w:rsidRPr="00C730EE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Audituotų projektų sk</w:t>
            </w:r>
            <w:r w:rsidR="00761AE1" w:rsidRPr="00C730EE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aičius</w:t>
            </w:r>
            <w:r w:rsidR="007535B9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, vnt.</w:t>
            </w:r>
          </w:p>
          <w:p w14:paraId="155BEA8C" w14:textId="590933DA" w:rsidR="00CF473B" w:rsidRPr="007535B9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35B9">
              <w:rPr>
                <w:rStyle w:val="Numatytasispastraiposriftas"/>
                <w:rFonts w:ascii="Times New Roman" w:eastAsia="Times New Roman" w:hAnsi="Times New Roman" w:cs="Times New Roman"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(</w:t>
            </w:r>
            <w:r w:rsidRPr="007535B9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atitinkančių 2 priedo „Tiekėjų kvalifikacijos reikalavimai ir reikalaujami kokybės bei aplinkos apsaugos vadybos sistemų standartai“ 3.1 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p.</w:t>
            </w:r>
            <w:r w:rsidR="007D7041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1AD91" w14:textId="0707B433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Y1=</w:t>
            </w:r>
            <w:r w:rsidR="00C730EE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</w:t>
            </w:r>
            <w:r w:rsidR="008D70E7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</w:p>
        </w:tc>
      </w:tr>
      <w:tr w:rsidR="00C730EE" w14:paraId="41DAA848" w14:textId="77777777" w:rsidTr="00CF473B">
        <w:trPr>
          <w:trHeight w:val="429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2B612" w14:textId="589291C9" w:rsidR="00C730EE" w:rsidRDefault="007535B9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B8964" w14:textId="4AC5EBB7" w:rsidR="007535B9" w:rsidRDefault="007535B9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Antrasis 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parametras (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2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)</w:t>
            </w:r>
            <w:r w:rsidRPr="00CF473B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7D7041" w:rsidRP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•</w:t>
            </w:r>
            <w:r w:rsidR="007D7041" w:rsidRP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ab/>
              <w:t>Institucijos audituoto projekto biudžetas eurais su PVM</w:t>
            </w:r>
            <w:r w:rsid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, EUR</w:t>
            </w:r>
          </w:p>
          <w:p w14:paraId="7E6FD349" w14:textId="71970983" w:rsidR="00C730EE" w:rsidRPr="00CF473B" w:rsidRDefault="007535B9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 w:rsidRPr="007535B9">
              <w:rPr>
                <w:rStyle w:val="Numatytasispastraiposriftas"/>
                <w:rFonts w:ascii="Times New Roman" w:eastAsia="Times New Roman" w:hAnsi="Times New Roman" w:cs="Times New Roman"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(</w:t>
            </w:r>
            <w:r w:rsidRPr="007535B9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atitinkančių 2 priedo „Tiekėjų kvalifikacijos reikalavimai ir reikalaujami kokybės bei aplinkos apsaugos vadybos sistemų standartai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“ 3.</w:t>
            </w:r>
            <w:r w:rsidR="00AD2EB5"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2 p.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) 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99660" w14:textId="76A730BB" w:rsidR="00C730EE" w:rsidRDefault="00C730EE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</w:t>
            </w:r>
            <w:r w:rsidR="009F6ABA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val="en-US" w:eastAsia="en-US"/>
              </w:rPr>
              <w:t>=</w:t>
            </w:r>
            <w:r w:rsidR="008D70E7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25</w:t>
            </w:r>
          </w:p>
        </w:tc>
      </w:tr>
      <w:tr w:rsidR="00CF473B" w14:paraId="267D1223" w14:textId="77777777" w:rsidTr="00CF473B">
        <w:trPr>
          <w:trHeight w:val="248"/>
        </w:trPr>
        <w:tc>
          <w:tcPr>
            <w:tcW w:w="6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56531" w14:textId="64DEB16A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2.</w:t>
            </w:r>
            <w:r w:rsidR="009F6ABA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1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68B27" w14:textId="62EEF0E4" w:rsidR="009F6ABA" w:rsidRPr="002052CF" w:rsidRDefault="009F6ABA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</w:pPr>
            <w:r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Trečiasis 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parametras (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3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)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– </w:t>
            </w:r>
            <w:r w:rsidR="00CF473B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Siūlom</w:t>
            </w:r>
            <w:r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o specialisto (</w:t>
            </w:r>
            <w:r w:rsidR="00DD2E2D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auditor</w:t>
            </w:r>
            <w:r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iaus), atsakingo už sutarties vykdymą</w:t>
            </w:r>
            <w:r w:rsidR="00724C0F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, </w:t>
            </w:r>
            <w:r w:rsidR="00724C0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darbo </w:t>
            </w:r>
            <w:r w:rsidR="002052C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patirtis</w:t>
            </w:r>
            <w:r w:rsidR="00C52F97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val="en-US" w:eastAsia="en-US"/>
              </w:rPr>
              <w:t>,</w:t>
            </w:r>
            <w:r w:rsidR="00724C0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2052CF" w:rsidRPr="00AD2EB5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>audituotų</w:t>
            </w:r>
            <w:r w:rsidR="007D7041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val="ru-RU" w:eastAsia="en-US"/>
              </w:rPr>
              <w:t xml:space="preserve"> </w:t>
            </w:r>
            <w:r w:rsidR="002052CF" w:rsidRPr="002052CF">
              <w:rPr>
                <w:rStyle w:val="Numatytasispastraiposriftas"/>
                <w:rFonts w:ascii="Times New Roman" w:eastAsia="Times New Roman" w:hAnsi="Times New Roman" w:cs="Times New Roman"/>
                <w:color w:val="0070C0"/>
                <w:kern w:val="3"/>
                <w:position w:val="-1"/>
                <w:sz w:val="24"/>
                <w:szCs w:val="24"/>
                <w:lang w:eastAsia="en-US"/>
              </w:rPr>
              <w:t xml:space="preserve">projektų skaičius </w:t>
            </w:r>
          </w:p>
          <w:p w14:paraId="2E88730B" w14:textId="4A54EC56" w:rsidR="00CF473B" w:rsidRPr="00CF473B" w:rsidRDefault="009F6ABA" w:rsidP="00CF473B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color w:val="FF0000"/>
                <w:kern w:val="3"/>
                <w:position w:val="-1"/>
                <w:sz w:val="24"/>
                <w:szCs w:val="24"/>
                <w:lang w:eastAsia="en-US"/>
              </w:rPr>
            </w:pPr>
            <w:r w:rsidRPr="007535B9">
              <w:rPr>
                <w:rStyle w:val="Numatytasispastraiposriftas"/>
                <w:rFonts w:ascii="Times New Roman" w:eastAsia="Times New Roman" w:hAnsi="Times New Roman" w:cs="Times New Roman"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(</w:t>
            </w:r>
            <w:r w:rsidRPr="007535B9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atitinkančių 2 priedo „Tiekėjų kvalifikacijos reikalavimai ir reikalaujami kokybės bei aplinkos apsaugos vadybos sistemų standartai“ 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3.</w:t>
            </w:r>
            <w:r w:rsidR="00AD2EB5"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3</w:t>
            </w:r>
            <w:r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 xml:space="preserve"> p. </w:t>
            </w:r>
            <w:r w:rsidR="00AD2EB5" w:rsidRPr="00AD2EB5">
              <w:rPr>
                <w:rStyle w:val="Numatytasispastraiposriftas"/>
                <w:rFonts w:ascii="Times New Roman" w:eastAsia="Times New Roman" w:hAnsi="Times New Roman" w:cs="Times New Roman"/>
                <w:i/>
                <w:iCs/>
                <w:color w:val="808080" w:themeColor="background1" w:themeShade="80"/>
                <w:kern w:val="3"/>
                <w:position w:val="-1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233E1" w14:textId="40278693" w:rsidR="00CF473B" w:rsidRDefault="00CF473B" w:rsidP="00CF473B">
            <w:pPr>
              <w:pStyle w:val="Standard"/>
              <w:widowControl w:val="0"/>
              <w:spacing w:before="60" w:after="60" w:line="240" w:lineRule="auto"/>
              <w:contextualSpacing/>
              <w:jc w:val="center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Y</w:t>
            </w:r>
            <w:r w:rsidR="009F6ABA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8D70E7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15</w:t>
            </w:r>
          </w:p>
        </w:tc>
      </w:tr>
    </w:tbl>
    <w:p w14:paraId="04A8B913" w14:textId="77777777" w:rsidR="006D7C02" w:rsidRPr="006D7C02" w:rsidRDefault="006D7C02" w:rsidP="006D7C02">
      <w:pPr>
        <w:pStyle w:val="Sraopastraipa"/>
        <w:tabs>
          <w:tab w:val="left" w:pos="0"/>
          <w:tab w:val="left" w:pos="567"/>
          <w:tab w:val="left" w:pos="851"/>
        </w:tabs>
        <w:spacing w:after="0" w:line="240" w:lineRule="auto"/>
        <w:ind w:left="567"/>
        <w:jc w:val="both"/>
        <w:rPr>
          <w:rStyle w:val="Numatytasispastraiposriftas"/>
        </w:rPr>
      </w:pPr>
    </w:p>
    <w:p w14:paraId="595C7696" w14:textId="6EC7DE51" w:rsidR="003A6CC7" w:rsidRDefault="003A6CC7" w:rsidP="006D7C02">
      <w:pPr>
        <w:pStyle w:val="Sraopastraipa"/>
        <w:numPr>
          <w:ilvl w:val="0"/>
          <w:numId w:val="10"/>
        </w:numPr>
        <w:tabs>
          <w:tab w:val="left" w:pos="0"/>
          <w:tab w:val="left" w:pos="567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Pasiūlymo ekonominis naudingumas (EN) apskaičiuojamas sudedant tiekėjo Pasiūlymo kainos (C) ir kokybės kriterijaus (T) balus (ekonominio naudingumo balas apvalinimas dviejų skaitmenų po kablelio tikslumu):</w:t>
      </w:r>
    </w:p>
    <w:p w14:paraId="4B3E4044" w14:textId="77777777" w:rsidR="003A6CC7" w:rsidRDefault="003A6CC7" w:rsidP="003A6CC7">
      <w:pPr>
        <w:pStyle w:val="Standard"/>
        <w:tabs>
          <w:tab w:val="left" w:pos="0"/>
          <w:tab w:val="left" w:pos="567"/>
        </w:tabs>
        <w:spacing w:after="0" w:line="240" w:lineRule="auto"/>
        <w:jc w:val="center"/>
      </w:pPr>
      <w:r>
        <w:rPr>
          <w:rStyle w:val="Numatytasispastraiposriftas"/>
          <w:rFonts w:ascii="Times New Roman" w:hAnsi="Times New Roman" w:cs="Times New Roman"/>
          <w:b/>
          <w:i/>
          <w:sz w:val="24"/>
          <w:szCs w:val="24"/>
        </w:rPr>
        <w:t>EN = C + T</w:t>
      </w:r>
    </w:p>
    <w:p w14:paraId="2E34607F" w14:textId="77777777" w:rsidR="003A6CC7" w:rsidRDefault="003A6CC7" w:rsidP="003A6CC7">
      <w:pPr>
        <w:pStyle w:val="Standard"/>
        <w:tabs>
          <w:tab w:val="left" w:pos="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66C247" w14:textId="186EEF1F" w:rsidR="003A6CC7" w:rsidRDefault="003A6CC7" w:rsidP="006D7C02">
      <w:pPr>
        <w:pStyle w:val="Standard"/>
        <w:numPr>
          <w:ilvl w:val="0"/>
          <w:numId w:val="10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Kriterijaus „Pasiūlymo kaina“ (C) balai apskaičiuojami mažiausios pasiūlytos pasiūlymo kainos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ir vertinamo pasiūlymo kainos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santykį padauginant iš kainos lyginamojo svorio (X) pagal šią formulę:</w:t>
      </w:r>
    </w:p>
    <w:p w14:paraId="4337E4FA" w14:textId="77777777" w:rsidR="003A6CC7" w:rsidRDefault="003A6CC7" w:rsidP="003A6CC7">
      <w:pPr>
        <w:pStyle w:val="Standard"/>
        <w:tabs>
          <w:tab w:val="left" w:pos="284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 wp14:anchorId="5C141988" wp14:editId="0A244C34">
            <wp:extent cx="777240" cy="464789"/>
            <wp:effectExtent l="0" t="0" r="3810" b="0"/>
            <wp:docPr id="1" name="Picture 1" descr="Shape  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464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25813BA" w14:textId="77777777" w:rsidR="003A6CC7" w:rsidRDefault="003A6CC7" w:rsidP="003A6CC7">
      <w:pPr>
        <w:pStyle w:val="Standard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F9964C" w14:textId="77777777" w:rsidR="003A6CC7" w:rsidRDefault="003A6CC7" w:rsidP="00233488">
      <w:pPr>
        <w:pStyle w:val="Standard"/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Pasiūlymo kaina konkretaus dalyvio pagal nurodytą kriterijų (balais);</w:t>
      </w:r>
    </w:p>
    <w:p w14:paraId="5D079F46" w14:textId="77777777" w:rsidR="003A6CC7" w:rsidRDefault="003A6CC7" w:rsidP="00233488">
      <w:pPr>
        <w:pStyle w:val="Standard"/>
        <w:tabs>
          <w:tab w:val="left" w:pos="709"/>
        </w:tabs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i/>
          <w:sz w:val="24"/>
          <w:szCs w:val="24"/>
          <w:vertAlign w:val="subscript"/>
        </w:rPr>
        <w:t>min</w:t>
      </w:r>
      <w:proofErr w:type="spellEnd"/>
      <w:r>
        <w:rPr>
          <w:rStyle w:val="Numatytasispastraiposriftas"/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– visų dalyvių pasiūlymų mažiausia Pasiūlymo kaina (eurais);</w:t>
      </w:r>
    </w:p>
    <w:p w14:paraId="08762D14" w14:textId="77777777" w:rsidR="003A6CC7" w:rsidRDefault="003A6CC7" w:rsidP="00233488">
      <w:pPr>
        <w:pStyle w:val="Standard"/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C</w:t>
      </w:r>
      <w:r>
        <w:rPr>
          <w:rStyle w:val="Numatytasispastraiposriftas"/>
          <w:rFonts w:ascii="Times New Roman" w:hAnsi="Times New Roman" w:cs="Times New Roman"/>
          <w:i/>
          <w:sz w:val="24"/>
          <w:szCs w:val="24"/>
          <w:vertAlign w:val="subscript"/>
        </w:rPr>
        <w:t>p</w:t>
      </w:r>
      <w:proofErr w:type="spellEnd"/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konkretaus dalyvio pasiūlyta Pasiūlymo kaina (eurais);</w:t>
      </w:r>
    </w:p>
    <w:p w14:paraId="38AC1A47" w14:textId="77777777" w:rsidR="003A6CC7" w:rsidRDefault="003A6CC7" w:rsidP="00233488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/>
          <w:sz w:val="24"/>
          <w:szCs w:val="24"/>
        </w:rPr>
        <w:t>X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3D78F09B" w14:textId="77777777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63B349D7" w14:textId="2EEED828" w:rsidR="003A6CC7" w:rsidRDefault="003A6CC7" w:rsidP="00233488">
      <w:pPr>
        <w:pStyle w:val="Skaiiai2lygis"/>
        <w:numPr>
          <w:ilvl w:val="0"/>
          <w:numId w:val="10"/>
        </w:numPr>
        <w:tabs>
          <w:tab w:val="left" w:pos="0"/>
          <w:tab w:val="left" w:pos="851"/>
        </w:tabs>
        <w:ind w:left="0" w:firstLine="567"/>
      </w:pPr>
      <w:r>
        <w:rPr>
          <w:rStyle w:val="Numatytasispastraiposriftas"/>
          <w:sz w:val="24"/>
          <w:szCs w:val="24"/>
          <w:lang w:val="lt-LT"/>
        </w:rPr>
        <w:t>Kriterijaus</w:t>
      </w:r>
      <w:r>
        <w:rPr>
          <w:rStyle w:val="Numatytasispastraiposriftas"/>
          <w:b/>
          <w:sz w:val="24"/>
          <w:szCs w:val="24"/>
          <w:lang w:val="lt-LT"/>
        </w:rPr>
        <w:t xml:space="preserve"> „</w:t>
      </w:r>
      <w:r>
        <w:rPr>
          <w:rStyle w:val="Numatytasispastraiposriftas"/>
          <w:sz w:val="24"/>
          <w:szCs w:val="24"/>
          <w:lang w:val="lt-LT"/>
        </w:rPr>
        <w:t>Kokybės kriterijus“ (T)</w:t>
      </w:r>
      <w:r>
        <w:rPr>
          <w:rStyle w:val="Numatytasispastraiposriftas"/>
          <w:b/>
          <w:sz w:val="24"/>
          <w:szCs w:val="24"/>
          <w:lang w:val="lt-LT"/>
        </w:rPr>
        <w:t xml:space="preserve"> </w:t>
      </w:r>
      <w:r>
        <w:rPr>
          <w:rStyle w:val="Numatytasispastraiposriftas"/>
          <w:sz w:val="24"/>
          <w:szCs w:val="24"/>
          <w:lang w:val="lt-LT"/>
        </w:rPr>
        <w:t>balas lygus parametrų P</w:t>
      </w:r>
      <w:r>
        <w:rPr>
          <w:rStyle w:val="Numatytasispastraiposriftas"/>
          <w:sz w:val="24"/>
          <w:szCs w:val="24"/>
          <w:vertAlign w:val="subscript"/>
          <w:lang w:val="lt-LT"/>
        </w:rPr>
        <w:t xml:space="preserve">1 </w:t>
      </w:r>
      <w:r w:rsidR="006D7C02">
        <w:rPr>
          <w:rStyle w:val="Numatytasispastraiposriftas"/>
          <w:sz w:val="24"/>
          <w:szCs w:val="24"/>
          <w:vertAlign w:val="subscript"/>
          <w:lang w:val="lt-LT"/>
        </w:rPr>
        <w:t xml:space="preserve">, </w:t>
      </w:r>
      <w:r w:rsidR="006D7C02">
        <w:rPr>
          <w:rStyle w:val="Numatytasispastraiposriftas"/>
          <w:sz w:val="24"/>
          <w:szCs w:val="24"/>
          <w:lang w:val="lt-LT"/>
        </w:rPr>
        <w:t>P</w:t>
      </w:r>
      <w:r w:rsidR="006D7C02">
        <w:rPr>
          <w:rStyle w:val="Numatytasispastraiposriftas"/>
          <w:sz w:val="24"/>
          <w:szCs w:val="24"/>
          <w:vertAlign w:val="subscript"/>
          <w:lang w:val="lt-LT"/>
        </w:rPr>
        <w:t xml:space="preserve">2 </w:t>
      </w:r>
      <w:r w:rsidR="00F26EE2">
        <w:rPr>
          <w:rStyle w:val="Numatytasispastraiposriftas"/>
          <w:sz w:val="24"/>
          <w:szCs w:val="24"/>
          <w:lang w:val="lt-LT"/>
        </w:rPr>
        <w:t xml:space="preserve">, </w:t>
      </w:r>
      <w:r>
        <w:rPr>
          <w:rStyle w:val="Numatytasispastraiposriftas"/>
          <w:sz w:val="24"/>
          <w:szCs w:val="24"/>
          <w:lang w:val="lt-LT"/>
        </w:rPr>
        <w:t>P</w:t>
      </w:r>
      <w:r w:rsidR="006D7C02">
        <w:rPr>
          <w:rStyle w:val="Numatytasispastraiposriftas"/>
          <w:sz w:val="24"/>
          <w:szCs w:val="24"/>
          <w:vertAlign w:val="subscript"/>
          <w:lang w:val="lt-LT"/>
        </w:rPr>
        <w:t>3</w:t>
      </w:r>
      <w:r>
        <w:rPr>
          <w:rStyle w:val="Numatytasispastraiposriftas"/>
          <w:sz w:val="24"/>
          <w:szCs w:val="24"/>
          <w:vertAlign w:val="subscript"/>
          <w:lang w:val="lt-LT"/>
        </w:rPr>
        <w:t xml:space="preserve"> </w:t>
      </w:r>
      <w:r w:rsidR="00F26EE2">
        <w:rPr>
          <w:rStyle w:val="Numatytasispastraiposriftas"/>
          <w:sz w:val="24"/>
          <w:szCs w:val="24"/>
          <w:vertAlign w:val="subscript"/>
          <w:lang w:val="lt-LT"/>
        </w:rPr>
        <w:t xml:space="preserve">, </w:t>
      </w:r>
      <w:r w:rsidR="00F26EE2">
        <w:rPr>
          <w:rStyle w:val="Numatytasispastraiposriftas"/>
          <w:sz w:val="24"/>
          <w:szCs w:val="24"/>
          <w:lang w:val="lt-LT"/>
        </w:rPr>
        <w:t>P</w:t>
      </w:r>
      <w:r w:rsidR="00F26EE2">
        <w:rPr>
          <w:rStyle w:val="Numatytasispastraiposriftas"/>
          <w:sz w:val="24"/>
          <w:szCs w:val="24"/>
          <w:vertAlign w:val="subscript"/>
          <w:lang w:val="lt-LT"/>
        </w:rPr>
        <w:t xml:space="preserve">4 ir </w:t>
      </w:r>
      <w:r w:rsidR="00F26EE2">
        <w:rPr>
          <w:rStyle w:val="Numatytasispastraiposriftas"/>
          <w:sz w:val="24"/>
          <w:szCs w:val="24"/>
          <w:lang w:val="lt-LT"/>
        </w:rPr>
        <w:t>P</w:t>
      </w:r>
      <w:r w:rsidR="00F26EE2">
        <w:rPr>
          <w:rStyle w:val="Numatytasispastraiposriftas"/>
          <w:sz w:val="24"/>
          <w:szCs w:val="24"/>
          <w:vertAlign w:val="subscript"/>
          <w:lang w:val="lt-LT"/>
        </w:rPr>
        <w:t>5</w:t>
      </w:r>
      <w:r>
        <w:rPr>
          <w:rStyle w:val="Numatytasispastraiposriftas"/>
          <w:sz w:val="24"/>
          <w:szCs w:val="24"/>
          <w:lang w:val="lt-LT"/>
        </w:rPr>
        <w:t xml:space="preserve"> balų sumai.</w:t>
      </w:r>
    </w:p>
    <w:p w14:paraId="7024ADA5" w14:textId="02CF7EF6" w:rsidR="003A6CC7" w:rsidRDefault="003A6CC7" w:rsidP="003A6CC7">
      <w:pPr>
        <w:pStyle w:val="Standard"/>
        <w:tabs>
          <w:tab w:val="left" w:pos="1080"/>
        </w:tabs>
        <w:spacing w:after="0" w:line="240" w:lineRule="auto"/>
        <w:ind w:firstLine="360"/>
        <w:jc w:val="center"/>
      </w:pPr>
      <w:r>
        <w:rPr>
          <w:rStyle w:val="Numatytasispastraiposriftas"/>
          <w:rFonts w:ascii="Times New Roman" w:hAnsi="Times New Roman" w:cs="Times New Roman"/>
          <w:b/>
          <w:sz w:val="24"/>
          <w:szCs w:val="24"/>
        </w:rPr>
        <w:t>T= P</w:t>
      </w:r>
      <w:r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>
        <w:rPr>
          <w:rStyle w:val="Numatytasispastraiposriftas"/>
          <w:rFonts w:ascii="Times New Roman" w:hAnsi="Times New Roman" w:cs="Times New Roman"/>
          <w:b/>
          <w:sz w:val="24"/>
          <w:szCs w:val="24"/>
        </w:rPr>
        <w:t xml:space="preserve"> + P</w:t>
      </w:r>
      <w:r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6D7C02"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6D7C02">
        <w:rPr>
          <w:rStyle w:val="Numatytasispastraiposriftas"/>
          <w:rFonts w:ascii="Times New Roman" w:hAnsi="Times New Roman" w:cs="Times New Roman"/>
          <w:b/>
          <w:sz w:val="24"/>
          <w:szCs w:val="24"/>
        </w:rPr>
        <w:t>+ P</w:t>
      </w:r>
      <w:r w:rsidR="006D7C02"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="00F26EE2">
        <w:rPr>
          <w:rStyle w:val="Numatytasispastraiposriftas"/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</w:p>
    <w:p w14:paraId="220F1839" w14:textId="77777777" w:rsidR="00233488" w:rsidRDefault="00233488" w:rsidP="00233488">
      <w:pPr>
        <w:pStyle w:val="Standard"/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2et92p0"/>
      <w:bookmarkEnd w:id="1"/>
    </w:p>
    <w:p w14:paraId="43E50FD4" w14:textId="0BBE046D" w:rsidR="003A6CC7" w:rsidRDefault="003A6CC7" w:rsidP="00233488">
      <w:pPr>
        <w:pStyle w:val="Standard"/>
        <w:numPr>
          <w:ilvl w:val="1"/>
          <w:numId w:val="11"/>
        </w:numPr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Kriterijaus parametro „</w:t>
      </w:r>
      <w:r w:rsid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Audituotų projektų sk. (atitinkančių 2 priedo „</w:t>
      </w:r>
      <w:r w:rsidR="006D7C02" w:rsidRP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Tiekėjų kvalifikacijos reikalavimai ir reikalaujami kokybės bei aplinkos apsaugos vadybos sistemų standartai</w:t>
      </w:r>
      <w:r w:rsid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“ 3.1 p.)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“ (P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įvertinimas  apskaičiuojamas kriterijaus įvertinimo sumą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padalinant iš maksimalios (didžiausios galimos) šio kriterijaus parametrų reikšmės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bei padauginant iš vertinamo kriterijaus lyginamojo svorio ekonominio naudingumo įvertinime (Y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pagal šią formulę:</w:t>
      </w:r>
    </w:p>
    <w:p w14:paraId="459D0BA3" w14:textId="77777777" w:rsidR="003A6CC7" w:rsidRDefault="005E01FF" w:rsidP="003A6CC7">
      <w:pPr>
        <w:pStyle w:val="Standard"/>
        <w:tabs>
          <w:tab w:val="left" w:pos="284"/>
        </w:tabs>
        <w:spacing w:after="0" w:line="240" w:lineRule="auto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</m:oMath>
      </m:oMathPara>
    </w:p>
    <w:p w14:paraId="34D43AF7" w14:textId="77777777" w:rsidR="003A6CC7" w:rsidRDefault="003A6CC7" w:rsidP="003A6CC7">
      <w:pPr>
        <w:pStyle w:val="Standard"/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4CE6EBE6" w14:textId="77777777" w:rsidR="003A6CC7" w:rsidRDefault="003A6CC7" w:rsidP="003A6CC7">
      <w:pPr>
        <w:pStyle w:val="Standard"/>
        <w:spacing w:after="0" w:line="240" w:lineRule="auto"/>
        <w:ind w:firstLine="142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konkretaus dalyvio pasiūlymo įvertinimas pagal nurodytą kriterijų (balais);</w:t>
      </w:r>
    </w:p>
    <w:p w14:paraId="51F4AC0C" w14:textId="77777777" w:rsidR="003A6CC7" w:rsidRDefault="003A6CC7" w:rsidP="003A6CC7">
      <w:pPr>
        <w:pStyle w:val="Standard"/>
        <w:tabs>
          <w:tab w:val="left" w:pos="709"/>
        </w:tabs>
        <w:spacing w:after="0" w:line="240" w:lineRule="auto"/>
        <w:ind w:firstLine="142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 konkretaus dalyvio kriterijaus balas dėl patirties;</w:t>
      </w:r>
    </w:p>
    <w:p w14:paraId="32792BDE" w14:textId="3112133B" w:rsidR="003A6CC7" w:rsidRPr="006D7C02" w:rsidRDefault="003A6CC7" w:rsidP="003A6CC7">
      <w:pPr>
        <w:pStyle w:val="Standard"/>
        <w:spacing w:after="0" w:line="240" w:lineRule="auto"/>
        <w:ind w:firstLine="142"/>
        <w:jc w:val="both"/>
        <w:rPr>
          <w:color w:val="FF0000"/>
        </w:rPr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 - maksimali (didžiausia galima) parametrų 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reikšmė (</w:t>
      </w:r>
      <w:r w:rsidR="00C75E50"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5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balai);</w:t>
      </w:r>
    </w:p>
    <w:p w14:paraId="6D949F84" w14:textId="77777777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</w:pP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Y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79B869CF" w14:textId="1702E4D8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23591AD0" w14:textId="630F62BC" w:rsidR="00233488" w:rsidRPr="007D7041" w:rsidRDefault="00233488" w:rsidP="007D7041">
      <w:pPr>
        <w:pStyle w:val="ListParagraph"/>
        <w:numPr>
          <w:ilvl w:val="1"/>
          <w:numId w:val="13"/>
        </w:numPr>
        <w:tabs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</w:pP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Kriterijaus parametro „</w:t>
      </w:r>
      <w:r w:rsidR="007D7041" w:rsidRP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Institucijos audituoto projekto biudžetas eurais su PVM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 xml:space="preserve"> (atitinkančių 2 priedo „</w:t>
      </w:r>
      <w:r w:rsidR="007D7041" w:rsidRPr="006D7C0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Tiekėjų kvalifikacijos reikalavimai ir reikalaujami kokybės bei aplinkos apsaugos vadybos sistemų standartai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“ 3.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val="ru-RU" w:eastAsia="en-US"/>
        </w:rPr>
        <w:t>2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 xml:space="preserve"> p.)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“ (P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įvertinimas  apskaičiuojamas kriterijaus įvertinimo sumą (</w:t>
      </w:r>
      <w:proofErr w:type="spellStart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padalinant iš maksimalios (didžiausios galimos) šio kriterijaus parametrų reikšmės (</w:t>
      </w:r>
      <w:proofErr w:type="spellStart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bei padauginant iš vertinamo kriterijaus lyginamojo svorio ekonominio naudingumo įvertinime (Y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2</w:t>
      </w:r>
      <w:r w:rsidRPr="007D7041">
        <w:rPr>
          <w:rStyle w:val="Numatytasispastraiposriftas"/>
          <w:rFonts w:ascii="Times New Roman" w:hAnsi="Times New Roman" w:cs="Times New Roman"/>
          <w:sz w:val="24"/>
          <w:szCs w:val="24"/>
        </w:rPr>
        <w:t>) pagal šią formulę:</w:t>
      </w:r>
    </w:p>
    <w:p w14:paraId="32C028E7" w14:textId="77777777" w:rsidR="003A6CC7" w:rsidRDefault="005E01FF" w:rsidP="003A6CC7">
      <w:pPr>
        <w:pStyle w:val="Standard"/>
        <w:tabs>
          <w:tab w:val="left" w:pos="284"/>
        </w:tabs>
        <w:spacing w:after="0" w:line="240" w:lineRule="auto"/>
        <w:jc w:val="center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2BBC2FC2" w14:textId="77777777" w:rsidR="00233488" w:rsidRDefault="00233488" w:rsidP="003A6CC7">
      <w:pPr>
        <w:pStyle w:val="Standard"/>
        <w:spacing w:after="0" w:line="240" w:lineRule="auto"/>
        <w:ind w:firstLine="142"/>
        <w:jc w:val="both"/>
        <w:rPr>
          <w:rStyle w:val="Numatytasispastraiposriftas"/>
          <w:rFonts w:ascii="Times New Roman" w:hAnsi="Times New Roman" w:cs="Times New Roman"/>
          <w:sz w:val="24"/>
          <w:szCs w:val="24"/>
        </w:rPr>
      </w:pPr>
    </w:p>
    <w:p w14:paraId="165F7CCE" w14:textId="0C68CE3A" w:rsidR="003A6CC7" w:rsidRDefault="003A6CC7" w:rsidP="00233488">
      <w:pPr>
        <w:pStyle w:val="Standard"/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konkretaus dalyvio pasiūlymo įvertinimas pagal nurodytą kriterijų (balais);</w:t>
      </w:r>
    </w:p>
    <w:p w14:paraId="6843AD72" w14:textId="77777777" w:rsidR="003A6CC7" w:rsidRDefault="003A6CC7" w:rsidP="00233488">
      <w:pPr>
        <w:pStyle w:val="Standard"/>
        <w:tabs>
          <w:tab w:val="left" w:pos="709"/>
        </w:tabs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 konkretaus dalyvio kriterijaus balas dėl patirties;</w:t>
      </w:r>
    </w:p>
    <w:p w14:paraId="0761DA9D" w14:textId="5317B782" w:rsidR="003A6CC7" w:rsidRDefault="003A6CC7" w:rsidP="00233488">
      <w:pPr>
        <w:pStyle w:val="Standard"/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 - maksimali (didžiausia galima) parametrų reikšmė 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(</w:t>
      </w:r>
      <w:r w:rsidR="00C75E50"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5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balai);</w:t>
      </w:r>
    </w:p>
    <w:p w14:paraId="500C779A" w14:textId="77777777" w:rsidR="003A6CC7" w:rsidRDefault="003A6CC7" w:rsidP="00233488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Y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09551C20" w14:textId="0C6C27EE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4604A770" w14:textId="08FA98A7" w:rsidR="00233488" w:rsidRDefault="00233488" w:rsidP="00233488">
      <w:pPr>
        <w:pStyle w:val="Standard"/>
        <w:numPr>
          <w:ilvl w:val="1"/>
          <w:numId w:val="1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Kriterijaus parametro „</w:t>
      </w:r>
      <w:r w:rsidR="00F26EE2" w:rsidRPr="00F26EE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Siūlomo specialisto (auditoriaus), atsakingo už sutarties vykdymą, darbo patirt</w:t>
      </w:r>
      <w:r w:rsidR="007D7041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val="ru-RU" w:eastAsia="en-US"/>
        </w:rPr>
        <w:t>ш</w:t>
      </w:r>
      <w:r w:rsidR="00F26EE2" w:rsidRPr="00F26EE2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 xml:space="preserve">s, </w:t>
      </w:r>
      <w:r w:rsidR="002052CF">
        <w:rPr>
          <w:rStyle w:val="Numatytasispastraiposriftas"/>
          <w:rFonts w:ascii="Times New Roman" w:eastAsia="Times New Roman" w:hAnsi="Times New Roman" w:cs="Times New Roman"/>
          <w:kern w:val="3"/>
          <w:position w:val="-1"/>
          <w:sz w:val="24"/>
          <w:szCs w:val="24"/>
          <w:lang w:eastAsia="en-US"/>
        </w:rPr>
        <w:t>audituotų projektų skaičius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“ (P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įvertinimas  apskaičiuojamas kriterijaus įvertinimo sumą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padalinant iš maksimalios (didžiausios galimos) šio kriterijaus parametrų reikšmės (</w:t>
      </w:r>
      <w:proofErr w:type="spellStart"/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sz w:val="24"/>
          <w:szCs w:val="24"/>
        </w:rPr>
        <w:t>) bei padauginant iš vertinamo kriterijaus lyginamojo svorio ekonominio naudingumo įvertinime (Y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) pagal šią formulę:</w:t>
      </w:r>
    </w:p>
    <w:p w14:paraId="2C447CCD" w14:textId="00378DC3" w:rsidR="00233488" w:rsidRDefault="005E01FF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38968A17" w14:textId="438DF791" w:rsidR="00233488" w:rsidRDefault="00233488" w:rsidP="00233488">
      <w:pPr>
        <w:pStyle w:val="Standard"/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</w:t>
      </w: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>konkretaus dalyvio pasiūlymo įvertinimas pagal nurodytą kriterijų (balais);</w:t>
      </w:r>
    </w:p>
    <w:p w14:paraId="023C5F83" w14:textId="77777777" w:rsidR="00233488" w:rsidRDefault="00233488" w:rsidP="00233488">
      <w:pPr>
        <w:pStyle w:val="Standard"/>
        <w:tabs>
          <w:tab w:val="left" w:pos="709"/>
        </w:tabs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s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– konkretaus dalyvio kriterijaus balas dėl patirties;</w:t>
      </w:r>
    </w:p>
    <w:p w14:paraId="6128DF2F" w14:textId="0A84F518" w:rsidR="00233488" w:rsidRDefault="00233488" w:rsidP="00233488">
      <w:pPr>
        <w:pStyle w:val="Standard"/>
        <w:spacing w:after="0" w:line="240" w:lineRule="auto"/>
        <w:ind w:left="284"/>
        <w:jc w:val="both"/>
      </w:pPr>
      <w:proofErr w:type="spellStart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P</w:t>
      </w:r>
      <w:r>
        <w:rPr>
          <w:rStyle w:val="Numatytasispastraiposriftas"/>
          <w:rFonts w:ascii="Times New Roman" w:hAnsi="Times New Roman" w:cs="Times New Roman"/>
          <w:iCs/>
          <w:sz w:val="24"/>
          <w:szCs w:val="24"/>
          <w:vertAlign w:val="subscript"/>
        </w:rPr>
        <w:t>max</w:t>
      </w:r>
      <w:proofErr w:type="spellEnd"/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 - maksimali (didžiausia galima) parametrų 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reikšmė (</w:t>
      </w:r>
      <w:r w:rsidR="00C75E50"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5</w:t>
      </w:r>
      <w:r w:rsidRPr="00C75E50"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 xml:space="preserve"> balai);</w:t>
      </w:r>
    </w:p>
    <w:p w14:paraId="7806E990" w14:textId="77777777" w:rsidR="00233488" w:rsidRDefault="00233488" w:rsidP="00233488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left="284"/>
        <w:jc w:val="both"/>
      </w:pPr>
      <w:r>
        <w:rPr>
          <w:rStyle w:val="Numatytasispastraiposriftas"/>
          <w:rFonts w:ascii="Times New Roman" w:hAnsi="Times New Roman" w:cs="Times New Roman"/>
          <w:iCs/>
          <w:sz w:val="24"/>
          <w:szCs w:val="24"/>
        </w:rPr>
        <w:t>Y</w:t>
      </w:r>
      <w:r>
        <w:rPr>
          <w:rStyle w:val="Numatytasispastraiposriftas"/>
          <w:rFonts w:ascii="Times New Roman" w:hAnsi="Times New Roman" w:cs="Times New Roman"/>
          <w:sz w:val="24"/>
          <w:szCs w:val="24"/>
        </w:rPr>
        <w:t xml:space="preserve"> – lyginamojo svorio ekonominio naudingumo įvertinime koeficientas.</w:t>
      </w:r>
    </w:p>
    <w:p w14:paraId="73BFF7D2" w14:textId="3727F8F3" w:rsidR="00233488" w:rsidRDefault="00233488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2124AE8D" w14:textId="28FD9F7D" w:rsidR="003A6CC7" w:rsidRDefault="003A6CC7" w:rsidP="00233488">
      <w:pPr>
        <w:pStyle w:val="Standard"/>
        <w:numPr>
          <w:ilvl w:val="0"/>
          <w:numId w:val="1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</w:pPr>
      <w:r>
        <w:rPr>
          <w:rStyle w:val="Numatytasispastraiposriftas"/>
          <w:rFonts w:ascii="Times New Roman" w:eastAsia="Calibri" w:hAnsi="Times New Roman" w:cs="Times New Roman"/>
          <w:sz w:val="24"/>
          <w:szCs w:val="24"/>
        </w:rPr>
        <w:t>Visi skaičiavimai atliekami, apvalinant iki dviejų skaičių po kabelio. Jeigu Pirkime tiekėjai surenka vienodą ekonominio naudingumo balą – Pasiūlymų eilėje pirmesnis nurodomas tas tiekėjas, kuris anksčiau pateikė savo pasiūlymą.</w:t>
      </w:r>
    </w:p>
    <w:p w14:paraId="1749102C" w14:textId="77777777" w:rsidR="003A6CC7" w:rsidRDefault="003A6CC7" w:rsidP="003A6CC7">
      <w:pPr>
        <w:pStyle w:val="Standard"/>
        <w:tabs>
          <w:tab w:val="left" w:pos="714"/>
          <w:tab w:val="left" w:pos="851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FE1D42" w14:textId="62084448" w:rsidR="003A6CC7" w:rsidRDefault="003A6CC7" w:rsidP="008103EF">
      <w:pPr>
        <w:pStyle w:val="Standard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</w:pPr>
      <w:r>
        <w:rPr>
          <w:rStyle w:val="Numatytasispastraiposriftas"/>
          <w:rFonts w:ascii="Times New Roman" w:hAnsi="Times New Roman" w:cs="Times New Roman"/>
          <w:b/>
          <w:bCs/>
          <w:sz w:val="24"/>
          <w:szCs w:val="24"/>
        </w:rPr>
        <w:t>Kokybės kriterijaus (T) parametrai ir aprašymas:</w:t>
      </w:r>
    </w:p>
    <w:p w14:paraId="77B54C6F" w14:textId="77777777" w:rsidR="003A6CC7" w:rsidRDefault="003A6CC7" w:rsidP="008103EF">
      <w:pPr>
        <w:pStyle w:val="Standard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A7F3D5" w14:textId="77777777" w:rsidR="008103EF" w:rsidRPr="008103EF" w:rsidRDefault="003A6CC7" w:rsidP="008103EF">
      <w:pPr>
        <w:pStyle w:val="Sraopastraipa"/>
        <w:numPr>
          <w:ilvl w:val="1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Style w:val="Numatytasispastraiposriftas"/>
        </w:rPr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Vertinami specialistai turi būti tie patys, kurie nurodomi grindžiant tiekėjo atitiktį minimaliems kvalifikacijos reikalavimams, ir kurie tiesiogiai teiks paslaugas Perkančiajai organizacijai.</w:t>
      </w:r>
    </w:p>
    <w:p w14:paraId="07F9AB3F" w14:textId="64CF95E3" w:rsidR="00AF523A" w:rsidRPr="00F45BEE" w:rsidRDefault="003A6CC7" w:rsidP="00F45BEE">
      <w:pPr>
        <w:pStyle w:val="Sraopastraipa"/>
        <w:numPr>
          <w:ilvl w:val="1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Style w:val="Numatytasispastraiposriftas"/>
        </w:rPr>
      </w:pPr>
      <w:r w:rsidRPr="008103EF">
        <w:rPr>
          <w:rStyle w:val="Numatytasispastraiposriftas"/>
          <w:rFonts w:ascii="Times New Roman" w:hAnsi="Times New Roman" w:cs="Times New Roman"/>
          <w:sz w:val="24"/>
          <w:szCs w:val="24"/>
        </w:rPr>
        <w:t>Jeigu Pirkimo metu, bus teikiami keli atitinkamų rolių (pozicijų) specialistai – Tiekėjas pasiūlyme turi nurodyti, kurio specialisto patirtis turi būti vertinama (t. y. Perkančioji organizacija vertins ir ekonominio naudingumo balus suteiks tik vieno specialisto patirtį atitinkamoje rolėje).</w:t>
      </w:r>
    </w:p>
    <w:p w14:paraId="68A142FD" w14:textId="2E72F875" w:rsidR="00AF523A" w:rsidRDefault="00AF523A">
      <w:pPr>
        <w:widowControl/>
        <w:autoSpaceDN/>
        <w:spacing w:after="160" w:line="259" w:lineRule="auto"/>
        <w:textAlignment w:val="auto"/>
        <w:rPr>
          <w:rStyle w:val="Numatytasispastraiposriftas"/>
          <w:rFonts w:ascii="Times New Roman" w:hAnsi="Times New Roman" w:cs="Times New Roman"/>
          <w:sz w:val="24"/>
          <w:szCs w:val="24"/>
        </w:rPr>
      </w:pPr>
    </w:p>
    <w:p w14:paraId="6DAC44C2" w14:textId="2C24D400" w:rsidR="003A6CC7" w:rsidRPr="00E671B4" w:rsidRDefault="003A6CC7" w:rsidP="00F628BD">
      <w:pPr>
        <w:pStyle w:val="Sraopastraipa"/>
        <w:numPr>
          <w:ilvl w:val="1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567"/>
        <w:jc w:val="both"/>
        <w:rPr>
          <w:rStyle w:val="Numatytasispastraiposriftas"/>
        </w:rPr>
      </w:pPr>
      <w:r w:rsidRPr="00F628BD">
        <w:rPr>
          <w:rStyle w:val="Numatytasispastraiposriftas"/>
          <w:rFonts w:ascii="Times New Roman" w:hAnsi="Times New Roman" w:cs="Times New Roman"/>
          <w:sz w:val="24"/>
          <w:szCs w:val="24"/>
        </w:rPr>
        <w:t>Balų suteikimo tvarka:</w:t>
      </w:r>
    </w:p>
    <w:p w14:paraId="5CC42F8B" w14:textId="77777777" w:rsidR="00E671B4" w:rsidRDefault="00E671B4" w:rsidP="00E671B4">
      <w:pPr>
        <w:pStyle w:val="ListParagraph"/>
      </w:pPr>
    </w:p>
    <w:p w14:paraId="1BE5DFB7" w14:textId="77777777" w:rsidR="00E671B4" w:rsidRPr="00547134" w:rsidRDefault="00E671B4" w:rsidP="00E671B4">
      <w:pPr>
        <w:pStyle w:val="Sraopastraipa"/>
        <w:tabs>
          <w:tab w:val="left" w:pos="0"/>
          <w:tab w:val="left" w:pos="567"/>
          <w:tab w:val="left" w:pos="993"/>
        </w:tabs>
        <w:spacing w:after="0" w:line="240" w:lineRule="auto"/>
        <w:jc w:val="both"/>
        <w:rPr>
          <w:lang w:val="en-US"/>
        </w:rPr>
      </w:pPr>
    </w:p>
    <w:p w14:paraId="04D6C45C" w14:textId="77777777" w:rsidR="003A6CC7" w:rsidRDefault="003A6CC7" w:rsidP="003A6CC7">
      <w:pPr>
        <w:pStyle w:val="Standard"/>
        <w:tabs>
          <w:tab w:val="left" w:pos="644"/>
          <w:tab w:val="left" w:pos="1353"/>
          <w:tab w:val="left" w:pos="1494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675"/>
      </w:tblGrid>
      <w:tr w:rsidR="003A6CC7" w:rsidRPr="00CB11E4" w14:paraId="0D62F458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7064" w14:textId="6CCDC01D" w:rsidR="003A6CC7" w:rsidRPr="00CB11E4" w:rsidRDefault="009001B1" w:rsidP="00CF473B">
            <w:pPr>
              <w:pStyle w:val="Standard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lastRenderedPageBreak/>
              <w:t>Pirmas parametras (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1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 xml:space="preserve">): </w:t>
            </w:r>
            <w:r w:rsidR="00CF7494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position w:val="-1"/>
                <w:sz w:val="24"/>
                <w:szCs w:val="24"/>
                <w:lang w:eastAsia="en-US"/>
              </w:rPr>
              <w:t>Audituotų projektų sk</w:t>
            </w:r>
            <w:r w:rsidR="00761AE1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position w:val="-1"/>
                <w:sz w:val="24"/>
                <w:szCs w:val="24"/>
                <w:lang w:eastAsia="en-US"/>
              </w:rPr>
              <w:t>aičius</w:t>
            </w:r>
            <w:r w:rsidR="002052CF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position w:val="-1"/>
                <w:sz w:val="24"/>
                <w:szCs w:val="24"/>
                <w:lang w:eastAsia="en-US"/>
              </w:rPr>
              <w:t>, vnt.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E71DE" w14:textId="09BA9FE2" w:rsidR="003A6CC7" w:rsidRPr="00CB11E4" w:rsidRDefault="00CF7494" w:rsidP="00CF473B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Maksimalus balų skaičius (</w:t>
            </w:r>
            <w:proofErr w:type="spellStart"/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vertAlign w:val="subscript"/>
                <w:lang w:eastAsia="en-US"/>
              </w:rPr>
              <w:t>max</w:t>
            </w:r>
            <w:proofErr w:type="spellEnd"/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5E50" w:rsidRPr="00CB11E4">
              <w:rPr>
                <w:rFonts w:ascii="Times New Roman" w:hAnsi="Times New Roman" w:cs="Times New Roman"/>
                <w:sz w:val="24"/>
                <w:szCs w:val="24"/>
              </w:rPr>
              <w:t xml:space="preserve"> iš viso: 5</w:t>
            </w:r>
          </w:p>
        </w:tc>
      </w:tr>
      <w:tr w:rsidR="008D70E7" w:rsidRPr="00CB11E4" w14:paraId="625A00CB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3AFD7" w14:textId="737E34D5" w:rsidR="008D70E7" w:rsidRPr="00CB11E4" w:rsidRDefault="008D70E7" w:rsidP="00CF473B">
            <w:pPr>
              <w:pStyle w:val="Standard"/>
              <w:spacing w:before="60" w:after="60" w:line="240" w:lineRule="auto"/>
              <w:ind w:firstLine="6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1 audituojamas projektas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BC9E" w14:textId="4BBDCC95" w:rsidR="008D70E7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1</w:t>
            </w:r>
          </w:p>
        </w:tc>
      </w:tr>
      <w:tr w:rsidR="00CF7494" w:rsidRPr="00CB11E4" w14:paraId="7A86BDC3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5EF3" w14:textId="149EC9E7" w:rsidR="00CF7494" w:rsidRPr="00CB11E4" w:rsidRDefault="002052CF" w:rsidP="00CF473B">
            <w:pPr>
              <w:pStyle w:val="Standard"/>
              <w:spacing w:before="60" w:after="60" w:line="240" w:lineRule="auto"/>
              <w:ind w:firstLine="6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2 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audituot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i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projekta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5117" w14:textId="7E4ADE1A" w:rsidR="00CF7494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3</w:t>
            </w:r>
          </w:p>
        </w:tc>
      </w:tr>
      <w:tr w:rsidR="00CF7494" w:rsidRPr="00CB11E4" w14:paraId="40E5E5D1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DCF3" w14:textId="00EC31F8" w:rsidR="00CF7494" w:rsidRPr="00CB11E4" w:rsidRDefault="002052CF" w:rsidP="002052CF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audituoti projektai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1A89" w14:textId="041A63DD" w:rsidR="00CF7494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5</w:t>
            </w:r>
          </w:p>
        </w:tc>
      </w:tr>
      <w:tr w:rsidR="00CF7494" w:rsidRPr="00CB11E4" w14:paraId="5F8D32B3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5A11" w14:textId="1E6DBA3D" w:rsidR="00CF7494" w:rsidRPr="00CB11E4" w:rsidRDefault="002052CF" w:rsidP="00CF473B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8D0674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3</w:t>
            </w:r>
            <w:r w:rsidR="006316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audituoti / projektai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2189" w14:textId="59DD046A" w:rsidR="00CF7494" w:rsidRPr="00CB11E4" w:rsidRDefault="008D70E7" w:rsidP="00CF473B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7</w:t>
            </w:r>
          </w:p>
        </w:tc>
      </w:tr>
    </w:tbl>
    <w:p w14:paraId="635EFBC7" w14:textId="3E195B9C" w:rsidR="00C730EE" w:rsidRPr="00CB11E4" w:rsidRDefault="00C730EE" w:rsidP="003A6CC7">
      <w:pPr>
        <w:pStyle w:val="Standard"/>
        <w:spacing w:after="0" w:line="240" w:lineRule="auto"/>
        <w:ind w:left="444"/>
        <w:jc w:val="both"/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eastAsia="en-US"/>
        </w:rPr>
      </w:pPr>
    </w:p>
    <w:tbl>
      <w:tblPr>
        <w:tblW w:w="99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675"/>
      </w:tblGrid>
      <w:tr w:rsidR="00C730EE" w:rsidRPr="00CB11E4" w14:paraId="64F213EE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E6D66" w14:textId="48C0D75F" w:rsidR="00C730EE" w:rsidRPr="00CB11E4" w:rsidRDefault="00C730EE" w:rsidP="004C0C4F">
            <w:pPr>
              <w:pStyle w:val="Standard"/>
              <w:spacing w:before="60"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2 parametras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 xml:space="preserve"> (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P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vertAlign w:val="subscript"/>
                <w:lang w:eastAsia="en-US"/>
              </w:rPr>
              <w:t>2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):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 xml:space="preserve"> </w:t>
            </w:r>
            <w:r w:rsidR="00AD2EB5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en-US"/>
              </w:rPr>
              <w:t>Institucijos audituoto projekto biudžetas eurais su PVM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Cs/>
                <w:kern w:val="3"/>
                <w:position w:val="-1"/>
                <w:sz w:val="24"/>
                <w:szCs w:val="24"/>
                <w:lang w:eastAsia="en-US"/>
              </w:rPr>
              <w:t>, EUR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AF523A"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BAB2" w14:textId="77777777" w:rsidR="00C730EE" w:rsidRPr="00CB11E4" w:rsidRDefault="00C730EE" w:rsidP="004C0C4F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Maksimalus balų skaičius (</w:t>
            </w:r>
            <w:proofErr w:type="spellStart"/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vertAlign w:val="subscript"/>
                <w:lang w:eastAsia="en-US"/>
              </w:rPr>
              <w:t>max</w:t>
            </w:r>
            <w:proofErr w:type="spellEnd"/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) iš viso: 5</w:t>
            </w:r>
          </w:p>
        </w:tc>
      </w:tr>
      <w:tr w:rsidR="008D70E7" w:rsidRPr="00CB11E4" w14:paraId="6B9B0EF6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E8F7" w14:textId="23AD0589" w:rsidR="008D70E7" w:rsidRPr="00CB11E4" w:rsidRDefault="00C22306" w:rsidP="00C730EE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&lt;</w:t>
            </w: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1 0</w:t>
            </w:r>
            <w:r w:rsidR="008D70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00 000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31F0E" w14:textId="316B0768" w:rsidR="008D70E7" w:rsidRPr="00CB11E4" w:rsidRDefault="008D70E7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0</w:t>
            </w:r>
          </w:p>
        </w:tc>
      </w:tr>
      <w:tr w:rsidR="00C730EE" w:rsidRPr="00CB11E4" w14:paraId="63A06AB7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F67F" w14:textId="3DDFE727" w:rsidR="00C730EE" w:rsidRPr="00CB11E4" w:rsidRDefault="00365AAB" w:rsidP="00C730EE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8D70E7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1 0</w:t>
            </w:r>
            <w:r w:rsidR="00C730EE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 </w:t>
            </w:r>
            <w:r w:rsidR="00C730EE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0 </w:t>
            </w:r>
            <w:r w:rsidR="00C22306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&lt;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1 2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00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000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C406C" w14:textId="16B077A3" w:rsidR="00C730EE" w:rsidRPr="00CB11E4" w:rsidRDefault="000C1EE0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1</w:t>
            </w:r>
          </w:p>
        </w:tc>
      </w:tr>
      <w:tr w:rsidR="00C730EE" w:rsidRPr="00CB11E4" w14:paraId="6E73736B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2E581" w14:textId="51B39CB5" w:rsidR="00C730EE" w:rsidRPr="00CB11E4" w:rsidRDefault="00365AAB" w:rsidP="004C0C4F">
            <w:pPr>
              <w:pStyle w:val="Standard"/>
              <w:spacing w:before="60" w:after="60" w:line="240" w:lineRule="auto"/>
              <w:ind w:firstLine="5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1 200 001 </w:t>
            </w:r>
            <w:r w:rsidR="00C22306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&lt;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=1 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4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0 000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6F23" w14:textId="77777777" w:rsidR="00C730EE" w:rsidRPr="00CB11E4" w:rsidRDefault="00C730EE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3</w:t>
            </w:r>
          </w:p>
        </w:tc>
      </w:tr>
      <w:tr w:rsidR="00C730EE" w:rsidRPr="00CB11E4" w14:paraId="52CF0A89" w14:textId="77777777" w:rsidTr="009001B1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FCAAD" w14:textId="0C29A5E3" w:rsidR="00C730EE" w:rsidRPr="00CB11E4" w:rsidRDefault="00365AAB" w:rsidP="004C0C4F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=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C22306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4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</w:t>
            </w:r>
            <w:r w:rsidR="000C1EE0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0 00</w:t>
            </w:r>
            <w:r w:rsidR="009001B1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F43F7" w14:textId="77777777" w:rsidR="00C730EE" w:rsidRPr="00CB11E4" w:rsidRDefault="00C730EE" w:rsidP="004C0C4F">
            <w:pPr>
              <w:pStyle w:val="Standard"/>
              <w:spacing w:before="60" w:after="60" w:line="240" w:lineRule="auto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5</w:t>
            </w:r>
          </w:p>
        </w:tc>
      </w:tr>
    </w:tbl>
    <w:p w14:paraId="3D326887" w14:textId="77777777" w:rsidR="00C730EE" w:rsidRPr="00CB11E4" w:rsidRDefault="00C730EE" w:rsidP="003A6CC7">
      <w:pPr>
        <w:pStyle w:val="Standard"/>
        <w:spacing w:after="0" w:line="240" w:lineRule="auto"/>
        <w:ind w:left="444"/>
        <w:jc w:val="both"/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eastAsia="en-US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25"/>
        <w:gridCol w:w="2693"/>
      </w:tblGrid>
      <w:tr w:rsidR="00CF7494" w:rsidRPr="00CB11E4" w14:paraId="1E832EC0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346C2" w14:textId="1AB295A2" w:rsidR="00CF7494" w:rsidRPr="00CB11E4" w:rsidRDefault="00724C0F" w:rsidP="00724C0F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70C0"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  <w:t>Trečiasis parametras (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sz w:val="24"/>
                <w:szCs w:val="24"/>
                <w:vertAlign w:val="subscript"/>
                <w:lang w:eastAsia="en-US"/>
              </w:rPr>
              <w:t xml:space="preserve">3): 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Siūlomo specialisto (auditoriaus), atsakingo už sutarties vykdymą, darbo </w:t>
            </w:r>
            <w:r w:rsidR="00CB11E4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patirtis</w:t>
            </w:r>
            <w:r w:rsidR="00004728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–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2052CF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audituotų</w:t>
            </w:r>
            <w:r w:rsidR="00004728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="002052CF"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projektų sk.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30CF" w14:textId="6A24BBA0" w:rsidR="00CF7494" w:rsidRPr="00CB11E4" w:rsidRDefault="00CF7494" w:rsidP="00C75E50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Maksimalus balų skaičius (</w:t>
            </w:r>
            <w:proofErr w:type="spellStart"/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en-US"/>
              </w:rPr>
              <w:t>P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vertAlign w:val="subscript"/>
                <w:lang w:eastAsia="en-US"/>
              </w:rPr>
              <w:t>max</w:t>
            </w:r>
            <w:proofErr w:type="spellEnd"/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5E50" w:rsidRPr="00CB11E4">
              <w:rPr>
                <w:rFonts w:ascii="Times New Roman" w:hAnsi="Times New Roman" w:cs="Times New Roman"/>
                <w:sz w:val="24"/>
                <w:szCs w:val="24"/>
              </w:rPr>
              <w:t xml:space="preserve"> iš viso: 5</w:t>
            </w:r>
          </w:p>
        </w:tc>
      </w:tr>
      <w:tr w:rsidR="00981381" w:rsidRPr="00CB11E4" w14:paraId="6BCE646B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34B5" w14:textId="3B9C0545" w:rsidR="00981381" w:rsidRPr="00CB11E4" w:rsidRDefault="00981381" w:rsidP="00724C0F">
            <w:pPr>
              <w:pStyle w:val="Standard"/>
              <w:widowControl w:val="0"/>
              <w:spacing w:before="60" w:after="60" w:line="240" w:lineRule="auto"/>
              <w:contextualSpacing/>
              <w:jc w:val="both"/>
              <w:textAlignment w:val="top"/>
              <w:outlineLvl w:val="0"/>
              <w:rPr>
                <w:rStyle w:val="Numatytasispastraiposriftas"/>
                <w:rFonts w:ascii="Times New Roman" w:eastAsia="Times New Roman" w:hAnsi="Times New Roman" w:cs="Times New Roman"/>
                <w:b/>
                <w:bCs/>
                <w:kern w:val="3"/>
                <w:position w:val="-1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C996" w14:textId="2865C67D" w:rsidR="00981381" w:rsidRPr="00CB11E4" w:rsidRDefault="00981381" w:rsidP="00C75E50">
            <w:pPr>
              <w:pStyle w:val="Standard"/>
              <w:spacing w:before="60" w:after="60" w:line="240" w:lineRule="auto"/>
              <w:ind w:lef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1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F7494" w:rsidRPr="00CB11E4" w14:paraId="52B18BD6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5330C" w14:textId="32050BB4" w:rsidR="00CF7494" w:rsidRPr="00CB11E4" w:rsidRDefault="00981381" w:rsidP="000C1EE0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004728"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3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42F26" w14:textId="77777777" w:rsidR="00CF7494" w:rsidRPr="00CB11E4" w:rsidRDefault="00CF7494" w:rsidP="00C22306">
            <w:pPr>
              <w:pStyle w:val="Standard"/>
              <w:spacing w:before="60" w:after="60" w:line="240" w:lineRule="auto"/>
              <w:ind w:left="-104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1</w:t>
            </w:r>
          </w:p>
        </w:tc>
      </w:tr>
      <w:tr w:rsidR="00CF7494" w:rsidRPr="00CB11E4" w14:paraId="79C299ED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E7214" w14:textId="11AA6034" w:rsidR="00CF7494" w:rsidRPr="00CB11E4" w:rsidRDefault="002052CF" w:rsidP="006316E7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4 – 7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B1ADE" w14:textId="77777777" w:rsidR="00CF7494" w:rsidRPr="00CB11E4" w:rsidRDefault="00CF7494" w:rsidP="00C22306">
            <w:pPr>
              <w:pStyle w:val="Standard"/>
              <w:spacing w:before="60" w:after="60" w:line="240" w:lineRule="auto"/>
              <w:ind w:left="-104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3</w:t>
            </w:r>
          </w:p>
        </w:tc>
      </w:tr>
      <w:tr w:rsidR="00CF7494" w:rsidRPr="00CB11E4" w14:paraId="7F419A98" w14:textId="77777777" w:rsidTr="00313C03"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81B2D" w14:textId="0FFEFD54" w:rsidR="00CF7494" w:rsidRPr="00C22306" w:rsidRDefault="00C22306" w:rsidP="00C22306">
            <w:pPr>
              <w:pStyle w:val="Standard"/>
              <w:spacing w:before="60" w:after="60" w:line="240" w:lineRule="auto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 xml:space="preserve"> </w:t>
            </w: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position w:val="-1"/>
                <w:sz w:val="24"/>
                <w:szCs w:val="24"/>
                <w:lang w:eastAsia="en-US"/>
              </w:rPr>
              <w:t>&gt;</w:t>
            </w:r>
            <w:r>
              <w:rPr>
                <w:rStyle w:val="Numatytasispastraiposriftas"/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4D6A" w14:textId="11DDE252" w:rsidR="00CF7494" w:rsidRPr="00CB11E4" w:rsidRDefault="00C75E50" w:rsidP="00C22306">
            <w:pPr>
              <w:pStyle w:val="Standard"/>
              <w:spacing w:before="60" w:after="60" w:line="240" w:lineRule="auto"/>
              <w:ind w:left="-104"/>
              <w:jc w:val="center"/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</w:pPr>
            <w:r w:rsidRPr="00CB11E4">
              <w:rPr>
                <w:rStyle w:val="Numatytasispastraiposriftas"/>
                <w:rFonts w:ascii="Times New Roman" w:eastAsia="Times New Roman" w:hAnsi="Times New Roman" w:cs="Times New Roman"/>
                <w:kern w:val="3"/>
                <w:sz w:val="24"/>
                <w:szCs w:val="24"/>
                <w:lang w:eastAsia="en-US"/>
              </w:rPr>
              <w:t>5</w:t>
            </w:r>
          </w:p>
        </w:tc>
      </w:tr>
    </w:tbl>
    <w:p w14:paraId="4EE69C5B" w14:textId="00092C20" w:rsidR="00CF7494" w:rsidRDefault="00CF7494" w:rsidP="003A6CC7">
      <w:pPr>
        <w:pStyle w:val="Standard"/>
        <w:spacing w:after="0" w:line="240" w:lineRule="auto"/>
        <w:ind w:left="444"/>
        <w:jc w:val="both"/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eastAsia="en-US"/>
        </w:rPr>
      </w:pPr>
    </w:p>
    <w:p w14:paraId="50E4B917" w14:textId="00E48D8E" w:rsidR="0046664F" w:rsidRDefault="003A6CC7" w:rsidP="00F45BEE">
      <w:pPr>
        <w:pStyle w:val="Standard"/>
        <w:tabs>
          <w:tab w:val="left" w:pos="993"/>
        </w:tabs>
        <w:jc w:val="center"/>
      </w:pPr>
      <w:r>
        <w:rPr>
          <w:rStyle w:val="Numatytasispastraiposriftas"/>
          <w:rFonts w:ascii="Times New Roman" w:hAnsi="Times New Roman" w:cs="Times New Roman"/>
          <w:sz w:val="24"/>
          <w:szCs w:val="24"/>
        </w:rPr>
        <w:t>____________________</w:t>
      </w:r>
    </w:p>
    <w:sectPr w:rsidR="0046664F" w:rsidSect="00AF523A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40832" w14:textId="77777777" w:rsidR="005E01FF" w:rsidRDefault="005E01FF" w:rsidP="005E01FF">
      <w:r>
        <w:separator/>
      </w:r>
    </w:p>
  </w:endnote>
  <w:endnote w:type="continuationSeparator" w:id="0">
    <w:p w14:paraId="1DBAFC40" w14:textId="77777777" w:rsidR="005E01FF" w:rsidRDefault="005E01FF" w:rsidP="005E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Bahnschrift Light Condensed">
    <w:panose1 w:val="020B0502040204020203"/>
    <w:charset w:val="BA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C2FE6" w14:textId="77777777" w:rsidR="005E01FF" w:rsidRDefault="005E01FF" w:rsidP="005E01FF">
      <w:r>
        <w:separator/>
      </w:r>
    </w:p>
  </w:footnote>
  <w:footnote w:type="continuationSeparator" w:id="0">
    <w:p w14:paraId="17AA7405" w14:textId="77777777" w:rsidR="005E01FF" w:rsidRDefault="005E01FF" w:rsidP="005E0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6612B"/>
    <w:multiLevelType w:val="multilevel"/>
    <w:tmpl w:val="196A3CF2"/>
    <w:styleLink w:val="WWNum30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555EC"/>
    <w:multiLevelType w:val="hybridMultilevel"/>
    <w:tmpl w:val="D97C006C"/>
    <w:lvl w:ilvl="0" w:tplc="B1662070">
      <w:start w:val="500"/>
      <w:numFmt w:val="bullet"/>
      <w:lvlText w:val=""/>
      <w:lvlJc w:val="left"/>
      <w:pPr>
        <w:ind w:left="426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" w15:restartNumberingAfterBreak="0">
    <w:nsid w:val="17455E35"/>
    <w:multiLevelType w:val="multilevel"/>
    <w:tmpl w:val="0B58AC52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1A1E3802"/>
    <w:multiLevelType w:val="hybridMultilevel"/>
    <w:tmpl w:val="C5E45890"/>
    <w:lvl w:ilvl="0" w:tplc="252096C0">
      <w:start w:val="2"/>
      <w:numFmt w:val="bullet"/>
      <w:lvlText w:val=""/>
      <w:lvlJc w:val="left"/>
      <w:pPr>
        <w:ind w:left="365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4" w15:restartNumberingAfterBreak="0">
    <w:nsid w:val="2788536B"/>
    <w:multiLevelType w:val="multilevel"/>
    <w:tmpl w:val="DC7877E4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279D6150"/>
    <w:multiLevelType w:val="multilevel"/>
    <w:tmpl w:val="3028D634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3682533C"/>
    <w:multiLevelType w:val="hybridMultilevel"/>
    <w:tmpl w:val="EB2ED07A"/>
    <w:lvl w:ilvl="0" w:tplc="6120A184">
      <w:start w:val="4"/>
      <w:numFmt w:val="bullet"/>
      <w:lvlText w:val=""/>
      <w:lvlJc w:val="left"/>
      <w:pPr>
        <w:ind w:left="382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7" w15:restartNumberingAfterBreak="0">
    <w:nsid w:val="37573614"/>
    <w:multiLevelType w:val="hybridMultilevel"/>
    <w:tmpl w:val="F1BC7354"/>
    <w:lvl w:ilvl="0" w:tplc="AE0A3DDE">
      <w:start w:val="5"/>
      <w:numFmt w:val="bullet"/>
      <w:lvlText w:val=""/>
      <w:lvlJc w:val="left"/>
      <w:pPr>
        <w:ind w:left="365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8" w15:restartNumberingAfterBreak="0">
    <w:nsid w:val="39884D19"/>
    <w:multiLevelType w:val="multilevel"/>
    <w:tmpl w:val="A71A1572"/>
    <w:styleLink w:val="WWNum31"/>
    <w:lvl w:ilvl="0">
      <w:start w:val="7"/>
      <w:numFmt w:val="decimal"/>
      <w:lvlText w:val="%1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b w:val="0"/>
      </w:rPr>
    </w:lvl>
  </w:abstractNum>
  <w:abstractNum w:abstractNumId="9" w15:restartNumberingAfterBreak="0">
    <w:nsid w:val="3B975FC7"/>
    <w:multiLevelType w:val="multilevel"/>
    <w:tmpl w:val="C256085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10" w15:restartNumberingAfterBreak="0">
    <w:nsid w:val="3E6158EA"/>
    <w:multiLevelType w:val="multilevel"/>
    <w:tmpl w:val="497A42E4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11" w15:restartNumberingAfterBreak="0">
    <w:nsid w:val="44330AAB"/>
    <w:multiLevelType w:val="multilevel"/>
    <w:tmpl w:val="C2560854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12" w15:restartNumberingAfterBreak="0">
    <w:nsid w:val="49422DE5"/>
    <w:multiLevelType w:val="multilevel"/>
    <w:tmpl w:val="DC7877E4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abstractNum w:abstractNumId="13" w15:restartNumberingAfterBreak="0">
    <w:nsid w:val="53801646"/>
    <w:multiLevelType w:val="hybridMultilevel"/>
    <w:tmpl w:val="4C723DAE"/>
    <w:lvl w:ilvl="0" w:tplc="56D0E386">
      <w:start w:val="2"/>
      <w:numFmt w:val="bullet"/>
      <w:lvlText w:val=""/>
      <w:lvlJc w:val="left"/>
      <w:pPr>
        <w:ind w:left="365" w:hanging="360"/>
      </w:pPr>
      <w:rPr>
        <w:rFonts w:ascii="Wingdings" w:eastAsia="Calibri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14" w15:restartNumberingAfterBreak="0">
    <w:nsid w:val="5E8E35C4"/>
    <w:multiLevelType w:val="hybridMultilevel"/>
    <w:tmpl w:val="3AC26F48"/>
    <w:lvl w:ilvl="0" w:tplc="0427000B">
      <w:start w:val="50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00C04"/>
    <w:multiLevelType w:val="multilevel"/>
    <w:tmpl w:val="464082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0" w:hanging="1800"/>
      </w:pPr>
      <w:rPr>
        <w:rFonts w:hint="default"/>
      </w:rPr>
    </w:lvl>
  </w:abstractNum>
  <w:abstractNum w:abstractNumId="16" w15:restartNumberingAfterBreak="0">
    <w:nsid w:val="66260FC3"/>
    <w:multiLevelType w:val="multilevel"/>
    <w:tmpl w:val="B726D058"/>
    <w:styleLink w:val="WWNum2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23084"/>
    <w:multiLevelType w:val="hybridMultilevel"/>
    <w:tmpl w:val="F13AE71A"/>
    <w:lvl w:ilvl="0" w:tplc="D668FD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D3E5F"/>
    <w:multiLevelType w:val="multilevel"/>
    <w:tmpl w:val="17706FA2"/>
    <w:styleLink w:val="WWNum26"/>
    <w:lvl w:ilvl="0">
      <w:start w:val="1"/>
      <w:numFmt w:val="decimal"/>
      <w:pStyle w:val="Skaiiai2lygis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rebuchet MS" w:hAnsi="Trebuchet MS"/>
        <w:b w:val="0"/>
      </w:rPr>
    </w:lvl>
    <w:lvl w:ilvl="2">
      <w:start w:val="1"/>
      <w:numFmt w:val="decimal"/>
      <w:lvlText w:val="%1.%2.%3."/>
      <w:lvlJc w:val="left"/>
      <w:pPr>
        <w:ind w:left="794" w:hanging="437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B914E9"/>
    <w:multiLevelType w:val="hybridMultilevel"/>
    <w:tmpl w:val="4838137E"/>
    <w:lvl w:ilvl="0" w:tplc="BDCA7EC8">
      <w:start w:val="3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5" w:hanging="360"/>
      </w:pPr>
    </w:lvl>
    <w:lvl w:ilvl="2" w:tplc="0427001B" w:tentative="1">
      <w:start w:val="1"/>
      <w:numFmt w:val="lowerRoman"/>
      <w:lvlText w:val="%3."/>
      <w:lvlJc w:val="right"/>
      <w:pPr>
        <w:ind w:left="1805" w:hanging="180"/>
      </w:pPr>
    </w:lvl>
    <w:lvl w:ilvl="3" w:tplc="0427000F" w:tentative="1">
      <w:start w:val="1"/>
      <w:numFmt w:val="decimal"/>
      <w:lvlText w:val="%4."/>
      <w:lvlJc w:val="left"/>
      <w:pPr>
        <w:ind w:left="2525" w:hanging="360"/>
      </w:pPr>
    </w:lvl>
    <w:lvl w:ilvl="4" w:tplc="04270019" w:tentative="1">
      <w:start w:val="1"/>
      <w:numFmt w:val="lowerLetter"/>
      <w:lvlText w:val="%5."/>
      <w:lvlJc w:val="left"/>
      <w:pPr>
        <w:ind w:left="3245" w:hanging="360"/>
      </w:pPr>
    </w:lvl>
    <w:lvl w:ilvl="5" w:tplc="0427001B" w:tentative="1">
      <w:start w:val="1"/>
      <w:numFmt w:val="lowerRoman"/>
      <w:lvlText w:val="%6."/>
      <w:lvlJc w:val="right"/>
      <w:pPr>
        <w:ind w:left="3965" w:hanging="180"/>
      </w:pPr>
    </w:lvl>
    <w:lvl w:ilvl="6" w:tplc="0427000F" w:tentative="1">
      <w:start w:val="1"/>
      <w:numFmt w:val="decimal"/>
      <w:lvlText w:val="%7."/>
      <w:lvlJc w:val="left"/>
      <w:pPr>
        <w:ind w:left="4685" w:hanging="360"/>
      </w:pPr>
    </w:lvl>
    <w:lvl w:ilvl="7" w:tplc="04270019" w:tentative="1">
      <w:start w:val="1"/>
      <w:numFmt w:val="lowerLetter"/>
      <w:lvlText w:val="%8."/>
      <w:lvlJc w:val="left"/>
      <w:pPr>
        <w:ind w:left="5405" w:hanging="360"/>
      </w:pPr>
    </w:lvl>
    <w:lvl w:ilvl="8" w:tplc="0427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0" w15:restartNumberingAfterBreak="0">
    <w:nsid w:val="752D0500"/>
    <w:multiLevelType w:val="hybridMultilevel"/>
    <w:tmpl w:val="56C89B3A"/>
    <w:lvl w:ilvl="0" w:tplc="0427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82669"/>
    <w:multiLevelType w:val="multilevel"/>
    <w:tmpl w:val="DC7877E4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0"/>
  </w:num>
  <w:num w:numId="5">
    <w:abstractNumId w:val="8"/>
  </w:num>
  <w:num w:numId="6">
    <w:abstractNumId w:val="1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Bahnschrift Light Condensed" w:hAnsi="Bahnschrift Light Condensed" w:hint="default"/>
          <w:b w:val="0"/>
          <w:bCs w:val="0"/>
        </w:rPr>
      </w:lvl>
    </w:lvlOverride>
  </w:num>
  <w:num w:numId="7">
    <w:abstractNumId w:val="0"/>
    <w:lvlOverride w:ilvl="0">
      <w:startOverride w:val="4"/>
    </w:lvlOverride>
  </w:num>
  <w:num w:numId="8">
    <w:abstractNumId w:val="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502" w:hanging="360"/>
        </w:pPr>
        <w:rPr>
          <w:rFonts w:ascii="Times New Roman" w:hAnsi="Times New Roman" w:cs="Times New Roman" w:hint="default"/>
          <w:b w:val="0"/>
        </w:rPr>
      </w:lvl>
    </w:lvlOverride>
  </w:num>
  <w:num w:numId="9">
    <w:abstractNumId w:val="16"/>
    <w:lvlOverride w:ilvl="0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12"/>
  </w:num>
  <w:num w:numId="14">
    <w:abstractNumId w:val="9"/>
  </w:num>
  <w:num w:numId="15">
    <w:abstractNumId w:val="5"/>
  </w:num>
  <w:num w:numId="16">
    <w:abstractNumId w:val="7"/>
  </w:num>
  <w:num w:numId="17">
    <w:abstractNumId w:val="15"/>
  </w:num>
  <w:num w:numId="18">
    <w:abstractNumId w:val="19"/>
  </w:num>
  <w:num w:numId="19">
    <w:abstractNumId w:val="13"/>
  </w:num>
  <w:num w:numId="20">
    <w:abstractNumId w:val="3"/>
  </w:num>
  <w:num w:numId="21">
    <w:abstractNumId w:val="1"/>
  </w:num>
  <w:num w:numId="22">
    <w:abstractNumId w:val="14"/>
  </w:num>
  <w:num w:numId="23">
    <w:abstractNumId w:val="21"/>
  </w:num>
  <w:num w:numId="24">
    <w:abstractNumId w:val="4"/>
  </w:num>
  <w:num w:numId="25">
    <w:abstractNumId w:val="6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418"/>
    <w:rsid w:val="00004728"/>
    <w:rsid w:val="000831B0"/>
    <w:rsid w:val="000C1EE0"/>
    <w:rsid w:val="002052CF"/>
    <w:rsid w:val="00233488"/>
    <w:rsid w:val="002E7117"/>
    <w:rsid w:val="00313C03"/>
    <w:rsid w:val="00365AAB"/>
    <w:rsid w:val="003A6CC7"/>
    <w:rsid w:val="0046664F"/>
    <w:rsid w:val="00547134"/>
    <w:rsid w:val="005E01FF"/>
    <w:rsid w:val="005F39D8"/>
    <w:rsid w:val="006316E7"/>
    <w:rsid w:val="006C5B32"/>
    <w:rsid w:val="006D7C02"/>
    <w:rsid w:val="006F4DA8"/>
    <w:rsid w:val="00714D24"/>
    <w:rsid w:val="00724C0F"/>
    <w:rsid w:val="007535B9"/>
    <w:rsid w:val="00761AE1"/>
    <w:rsid w:val="007D7041"/>
    <w:rsid w:val="007F074B"/>
    <w:rsid w:val="008103EF"/>
    <w:rsid w:val="008D0674"/>
    <w:rsid w:val="008D70E7"/>
    <w:rsid w:val="009001B1"/>
    <w:rsid w:val="00981381"/>
    <w:rsid w:val="0098193F"/>
    <w:rsid w:val="009C4418"/>
    <w:rsid w:val="009F6ABA"/>
    <w:rsid w:val="00A033BA"/>
    <w:rsid w:val="00AB35B6"/>
    <w:rsid w:val="00AD2EB5"/>
    <w:rsid w:val="00AF523A"/>
    <w:rsid w:val="00B96379"/>
    <w:rsid w:val="00BC79F2"/>
    <w:rsid w:val="00C22306"/>
    <w:rsid w:val="00C52F97"/>
    <w:rsid w:val="00C56B25"/>
    <w:rsid w:val="00C730EE"/>
    <w:rsid w:val="00C75E50"/>
    <w:rsid w:val="00CB11E4"/>
    <w:rsid w:val="00CF473B"/>
    <w:rsid w:val="00CF7494"/>
    <w:rsid w:val="00D01234"/>
    <w:rsid w:val="00DD2E2D"/>
    <w:rsid w:val="00E671B4"/>
    <w:rsid w:val="00E90771"/>
    <w:rsid w:val="00E9777B"/>
    <w:rsid w:val="00F26EE2"/>
    <w:rsid w:val="00F45BEE"/>
    <w:rsid w:val="00F6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9DB5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6CC7"/>
    <w:pPr>
      <w:widowControl w:val="0"/>
      <w:autoSpaceDN w:val="0"/>
      <w:spacing w:after="0" w:line="240" w:lineRule="auto"/>
      <w:textAlignment w:val="baseline"/>
    </w:pPr>
    <w:rPr>
      <w:rFonts w:ascii="Calibri" w:eastAsia="F" w:hAnsi="Calibri" w:cs="Arial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atytasispastraiposriftas">
    <w:name w:val="Numatytasis pastraipos šriftas"/>
    <w:rsid w:val="003A6CC7"/>
  </w:style>
  <w:style w:type="paragraph" w:customStyle="1" w:styleId="Standard">
    <w:name w:val="Standard"/>
    <w:rsid w:val="003A6CC7"/>
    <w:pPr>
      <w:suppressAutoHyphens/>
      <w:autoSpaceDN w:val="0"/>
      <w:spacing w:line="276" w:lineRule="auto"/>
      <w:textAlignment w:val="baseline"/>
    </w:pPr>
    <w:rPr>
      <w:rFonts w:ascii="Calibri" w:eastAsia="F" w:hAnsi="Calibri" w:cs="Arial"/>
      <w:sz w:val="21"/>
      <w:szCs w:val="21"/>
      <w:lang w:eastAsia="lt-LT"/>
    </w:rPr>
  </w:style>
  <w:style w:type="paragraph" w:customStyle="1" w:styleId="Sraopastraipa">
    <w:name w:val="Sąrašo pastraipa"/>
    <w:basedOn w:val="Standard"/>
    <w:rsid w:val="003A6CC7"/>
    <w:pPr>
      <w:ind w:left="720"/>
    </w:pPr>
  </w:style>
  <w:style w:type="paragraph" w:customStyle="1" w:styleId="Skaiiai2lygis">
    <w:name w:val="Skaičiai_2 lygis"/>
    <w:basedOn w:val="Standard"/>
    <w:rsid w:val="003A6CC7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numbering" w:customStyle="1" w:styleId="WWNum26">
    <w:name w:val="WWNum26"/>
    <w:basedOn w:val="NoList"/>
    <w:rsid w:val="003A6CC7"/>
    <w:pPr>
      <w:numPr>
        <w:numId w:val="1"/>
      </w:numPr>
    </w:pPr>
  </w:style>
  <w:style w:type="numbering" w:customStyle="1" w:styleId="WWNum28">
    <w:name w:val="WWNum28"/>
    <w:basedOn w:val="NoList"/>
    <w:rsid w:val="003A6CC7"/>
    <w:pPr>
      <w:numPr>
        <w:numId w:val="2"/>
      </w:numPr>
    </w:pPr>
  </w:style>
  <w:style w:type="numbering" w:customStyle="1" w:styleId="WWNum29">
    <w:name w:val="WWNum29"/>
    <w:basedOn w:val="NoList"/>
    <w:rsid w:val="003A6CC7"/>
    <w:pPr>
      <w:numPr>
        <w:numId w:val="3"/>
      </w:numPr>
    </w:pPr>
  </w:style>
  <w:style w:type="numbering" w:customStyle="1" w:styleId="WWNum30">
    <w:name w:val="WWNum30"/>
    <w:basedOn w:val="NoList"/>
    <w:rsid w:val="003A6CC7"/>
    <w:pPr>
      <w:numPr>
        <w:numId w:val="4"/>
      </w:numPr>
    </w:pPr>
  </w:style>
  <w:style w:type="numbering" w:customStyle="1" w:styleId="WWNum31">
    <w:name w:val="WWNum31"/>
    <w:basedOn w:val="NoList"/>
    <w:rsid w:val="003A6CC7"/>
    <w:pPr>
      <w:numPr>
        <w:numId w:val="5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3A6C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CC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CC7"/>
    <w:rPr>
      <w:rFonts w:ascii="Calibri" w:eastAsia="F" w:hAnsi="Calibri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C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CC7"/>
    <w:rPr>
      <w:rFonts w:ascii="Calibri" w:eastAsia="F" w:hAnsi="Calibri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C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CC7"/>
    <w:rPr>
      <w:rFonts w:ascii="Segoe UI" w:eastAsia="F" w:hAnsi="Segoe UI" w:cs="Segoe UI"/>
      <w:sz w:val="18"/>
      <w:szCs w:val="18"/>
      <w:lang w:eastAsia="lt-LT"/>
    </w:rPr>
  </w:style>
  <w:style w:type="paragraph" w:styleId="ListParagraph">
    <w:name w:val="List Paragraph"/>
    <w:basedOn w:val="Normal"/>
    <w:uiPriority w:val="34"/>
    <w:qFormat/>
    <w:rsid w:val="007D70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1F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01FF"/>
    <w:rPr>
      <w:rFonts w:ascii="Calibri" w:eastAsia="F" w:hAnsi="Calibri" w:cs="Arial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E01F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1FF"/>
    <w:rPr>
      <w:rFonts w:ascii="Calibri" w:eastAsia="F" w:hAnsi="Calibri" w:cs="Arial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2026-07-14T13:32:00Z</dcterms:created>
  <dcterms:modified xsi:type="dcterms:W3CDTF">2026-07-14T13:33:00Z</dcterms:modified>
</cp:coreProperties>
</file>